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E9B" w:rsidRDefault="00D05F46" w:rsidP="00D05F46">
      <w:pPr>
        <w:pStyle w:val="Rubrik1"/>
      </w:pPr>
      <w:r>
        <w:t>MARKEN SOM INGÅR I ANSÖKAN OM EU-STÖD PÅ SKINNERSDAL</w:t>
      </w:r>
    </w:p>
    <w:p w:rsidR="00D05F46" w:rsidRDefault="00D05F46" w:rsidP="00D05F46"/>
    <w:p w:rsidR="003E4B9A" w:rsidRDefault="003E4B9A" w:rsidP="003E4B9A">
      <w:pPr>
        <w:pStyle w:val="Rubrik2"/>
      </w:pPr>
      <w:r>
        <w:t>Arealer och skiften</w:t>
      </w:r>
    </w:p>
    <w:p w:rsidR="00120E9B" w:rsidRDefault="00EF1FD9" w:rsidP="00D05F46">
      <w:r>
        <w:t xml:space="preserve">I ansökan om EU-stöd ingår </w:t>
      </w:r>
      <w:r w:rsidRPr="00120E9B">
        <w:rPr>
          <w:b/>
        </w:rPr>
        <w:t xml:space="preserve">5,90 </w:t>
      </w:r>
      <w:r>
        <w:t xml:space="preserve">ha. </w:t>
      </w:r>
    </w:p>
    <w:p w:rsidR="00D05F46" w:rsidRDefault="003E4B9A" w:rsidP="00D05F46">
      <w:r>
        <w:t>Den är fördelad på följande skiften:</w:t>
      </w:r>
    </w:p>
    <w:p w:rsidR="00EF1FD9" w:rsidRDefault="00EF1FD9" w:rsidP="00D05F46">
      <w:r>
        <w:t>Betesmarken där hästarna går = 1,44 ha</w:t>
      </w:r>
    </w:p>
    <w:p w:rsidR="00EF1FD9" w:rsidRDefault="00EF1FD9" w:rsidP="00D05F46">
      <w:r>
        <w:t>Vallen väster om Svenssons = 0,25 ha</w:t>
      </w:r>
    </w:p>
    <w:p w:rsidR="00EF1FD9" w:rsidRDefault="00EF1FD9" w:rsidP="00D05F46">
      <w:r>
        <w:t>Vallen öster om ladugården = 1,00 ha</w:t>
      </w:r>
    </w:p>
    <w:p w:rsidR="00EF1FD9" w:rsidRDefault="00EF1FD9" w:rsidP="00D05F46">
      <w:r>
        <w:t>Havren nordöst om ladugården = 1,51 ha</w:t>
      </w:r>
    </w:p>
    <w:p w:rsidR="00EF1FD9" w:rsidRDefault="00EF1FD9" w:rsidP="00D05F46">
      <w:r>
        <w:t>Vallen väster om Görsberg = 0,24 ha</w:t>
      </w:r>
    </w:p>
    <w:p w:rsidR="00EF1FD9" w:rsidRDefault="00EF1FD9" w:rsidP="00D05F46">
      <w:r>
        <w:t>Vallen som sträcker sig bakom mellanbyn och södra byn = 1,46 ha</w:t>
      </w:r>
    </w:p>
    <w:p w:rsidR="00120E9B" w:rsidRDefault="00120E9B" w:rsidP="00D05F46"/>
    <w:p w:rsidR="00120E9B" w:rsidRDefault="0080326E" w:rsidP="0080326E">
      <w:pPr>
        <w:pStyle w:val="Rubrik2"/>
      </w:pPr>
      <w:r>
        <w:t>Miljöstödsåtagande</w:t>
      </w:r>
    </w:p>
    <w:p w:rsidR="009E45CA" w:rsidRDefault="00392478" w:rsidP="00D05F46">
      <w:r>
        <w:t>Dessa 5</w:t>
      </w:r>
      <w:r w:rsidR="00120E9B">
        <w:t>,90 ha ingår i ett femårigt miljöstödsåtgande. Vi gick in 2009, och det löper på till 31 december 2013</w:t>
      </w:r>
      <w:r w:rsidR="0080326E">
        <w:t xml:space="preserve">. Dessa fem år har vi garanterat skötseln på marken, och som </w:t>
      </w:r>
      <w:r w:rsidR="00661351">
        <w:t xml:space="preserve">ersättning </w:t>
      </w:r>
      <w:r w:rsidR="000A68F6">
        <w:t xml:space="preserve">får vi EU-stöd.  </w:t>
      </w:r>
    </w:p>
    <w:p w:rsidR="009E45CA" w:rsidRDefault="009E45CA" w:rsidP="00D05F46">
      <w:r>
        <w:t xml:space="preserve">Anledningen till att Skinnersdals Samfällighetsförening har marken i ett Miljöstödsåtagande är att </w:t>
      </w:r>
      <w:r w:rsidR="005A1E85">
        <w:t>Styrelsen för S</w:t>
      </w:r>
      <w:r w:rsidR="002B109B">
        <w:t>kinnersdals S</w:t>
      </w:r>
      <w:r w:rsidR="000A68F6">
        <w:t>amfällighetsförening (</w:t>
      </w:r>
      <w:r w:rsidR="00506F18">
        <w:t>som satt 2009</w:t>
      </w:r>
      <w:r w:rsidR="0080326E">
        <w:t xml:space="preserve">) </w:t>
      </w:r>
      <w:r>
        <w:t xml:space="preserve">tillfrågande mej om att ta hand om den EU-ansökan som hade påbörjats för dessa marker. Den större delen av åkermarken </w:t>
      </w:r>
      <w:r w:rsidR="00392478">
        <w:t xml:space="preserve">som Skinnersdals </w:t>
      </w:r>
      <w:proofErr w:type="gramStart"/>
      <w:r w:rsidR="00392478">
        <w:t>Samfällighetsförening  äger</w:t>
      </w:r>
      <w:proofErr w:type="gramEnd"/>
      <w:r w:rsidR="00392478">
        <w:t xml:space="preserve"> </w:t>
      </w:r>
      <w:r>
        <w:t xml:space="preserve">var redan </w:t>
      </w:r>
      <w:r w:rsidR="00392478">
        <w:t>vid denna tid</w:t>
      </w:r>
      <w:r>
        <w:t xml:space="preserve"> utarrenderad till Johan Ljungdahl.</w:t>
      </w:r>
      <w:r w:rsidR="00506F18">
        <w:t xml:space="preserve">  Styrelsen hade redan då beslutat att låta Fredrik Lindahl sköta marken, och istället för att få arrende av honom, skulle vi då söka EU-stöd för markerna. Detta är ett vanligt förfaringssätt, om en markägare inte själv har möjlighet att sköta jordbruksmark, och inte vill arrendera ut den längre än på 5 år i taget, och när det gäller så pass lite areal som 5,90 ha. </w:t>
      </w:r>
    </w:p>
    <w:p w:rsidR="00506F18" w:rsidRDefault="00506F18" w:rsidP="00D05F46">
      <w:r>
        <w:t>När jag fick den gjorda EU-ansökan i min hand hade det sökts gårdsstöd på markerna. Problemet är att man för att få gårdsstöd måste ha stödrätter, vilket Samfälligheten inte hade. Stödrätter tilldelades all jordbruksmark som fanns med i en EU-stödsansökan 2005, vilket inte denna mark gjorde. Jag undersökte marknaden för stödrätter, och det visade sig inte vara någon ekonomisk vinning att köpa stödrätter för dessa 5,90 ha. Det mest lönsamma vara att söka Miljöersättningar där det inte krävs några stödrätter.</w:t>
      </w:r>
    </w:p>
    <w:p w:rsidR="005A1E85" w:rsidRDefault="005A1E85" w:rsidP="00D05F46"/>
    <w:p w:rsidR="00506F18" w:rsidRDefault="00506F18" w:rsidP="000A68F6">
      <w:pPr>
        <w:pStyle w:val="Rubrik2"/>
      </w:pPr>
    </w:p>
    <w:p w:rsidR="000A68F6" w:rsidRDefault="000A68F6" w:rsidP="000A68F6">
      <w:pPr>
        <w:pStyle w:val="Rubrik2"/>
      </w:pPr>
      <w:r>
        <w:t>Stöd som utgår</w:t>
      </w:r>
      <w:r w:rsidR="00C825E2">
        <w:t xml:space="preserve"> och villkor för att få stöd</w:t>
      </w:r>
    </w:p>
    <w:p w:rsidR="000A68F6" w:rsidRDefault="000A68F6" w:rsidP="000A68F6">
      <w:r w:rsidRPr="005455B9">
        <w:rPr>
          <w:b/>
        </w:rPr>
        <w:t>Betesmarken</w:t>
      </w:r>
      <w:r>
        <w:t xml:space="preserve"> ersätts med </w:t>
      </w:r>
      <w:r w:rsidR="00C825E2">
        <w:t>1250 kr ha. Villkoren är att det ska vara väl avbetat tills den 31 oktober varje stödår.  Det får inte finnas igenväxning av sly, buskar eller träd.</w:t>
      </w:r>
    </w:p>
    <w:p w:rsidR="00466048" w:rsidRDefault="00C825E2" w:rsidP="000A68F6">
      <w:r w:rsidRPr="005455B9">
        <w:rPr>
          <w:b/>
        </w:rPr>
        <w:t>Åkermarken</w:t>
      </w:r>
      <w:r>
        <w:t xml:space="preserve"> ersätts med</w:t>
      </w:r>
      <w:r w:rsidR="00466048">
        <w:t>:</w:t>
      </w:r>
    </w:p>
    <w:p w:rsidR="005455B9" w:rsidRDefault="005455B9" w:rsidP="000A68F6">
      <w:r w:rsidRPr="00466048">
        <w:rPr>
          <w:i/>
        </w:rPr>
        <w:t xml:space="preserve"> V</w:t>
      </w:r>
      <w:r w:rsidR="00C825E2" w:rsidRPr="00466048">
        <w:rPr>
          <w:i/>
        </w:rPr>
        <w:t>allstöd</w:t>
      </w:r>
      <w:r w:rsidR="00C825E2">
        <w:t>,</w:t>
      </w:r>
      <w:r>
        <w:t xml:space="preserve"> för den del som odlas vall på, 300 kr per ha</w:t>
      </w:r>
    </w:p>
    <w:p w:rsidR="00C825E2" w:rsidRDefault="005455B9" w:rsidP="000A68F6">
      <w:r w:rsidRPr="00466048">
        <w:rPr>
          <w:i/>
        </w:rPr>
        <w:t>S</w:t>
      </w:r>
      <w:r w:rsidR="00C825E2" w:rsidRPr="00466048">
        <w:rPr>
          <w:i/>
        </w:rPr>
        <w:t xml:space="preserve">töd för </w:t>
      </w:r>
      <w:r w:rsidRPr="00466048">
        <w:rPr>
          <w:i/>
        </w:rPr>
        <w:t>kretsloppsinriktad produktion</w:t>
      </w:r>
      <w:r>
        <w:t xml:space="preserve"> för den del det odlas spannmål på, på 650 kr per ha. </w:t>
      </w:r>
    </w:p>
    <w:p w:rsidR="005455B9" w:rsidRDefault="00B001AA" w:rsidP="00B001AA">
      <w:r>
        <w:t>Villkoren är att åkermarken ska vara underhållen, inte försumpad. Igenväxning av sly, buskar och träd får inte finnas, och grödan ska vara i gott skick.</w:t>
      </w:r>
    </w:p>
    <w:p w:rsidR="00B001AA" w:rsidRDefault="00B001AA" w:rsidP="00B001AA"/>
    <w:p w:rsidR="00C825E2" w:rsidRDefault="00C825E2" w:rsidP="00C825E2">
      <w:pPr>
        <w:pStyle w:val="Rubrik2"/>
      </w:pPr>
      <w:r>
        <w:t>Konsekvenser om stödvillkoren inte uppfylls</w:t>
      </w:r>
    </w:p>
    <w:p w:rsidR="00D05A7F" w:rsidRDefault="00B001AA" w:rsidP="00D05A7F">
      <w:r>
        <w:t xml:space="preserve">Om inte stödvillkoren uppfylls och det blir en kontroll, så blir det avdrag och sanktioner på stöden. </w:t>
      </w:r>
      <w:r w:rsidR="00091EBA">
        <w:t>Att Fredrik sköter det är det ingen tvekan om. Han vill såklart ha bra skörd, efter arbete, frön och diesel han har lagt ner i åkrarna. S</w:t>
      </w:r>
      <w:r w:rsidR="005A1E85">
        <w:t xml:space="preserve">lyet på betesmarken underhålls </w:t>
      </w:r>
      <w:r w:rsidR="00091EBA">
        <w:t xml:space="preserve">alltefter det kommer upp. </w:t>
      </w:r>
    </w:p>
    <w:p w:rsidR="0074271D" w:rsidRDefault="0074271D" w:rsidP="00D05A7F">
      <w:r>
        <w:t>Detsamma gäller för de marker som Johan Ljungdahl arrenderar, om grödan förstörs så riskerar han att få sanktioner och avdrag på stöden.</w:t>
      </w:r>
    </w:p>
    <w:p w:rsidR="00091EBA" w:rsidRDefault="00091EBA" w:rsidP="00D05A7F">
      <w:pPr>
        <w:pStyle w:val="Rubrik2"/>
      </w:pPr>
    </w:p>
    <w:p w:rsidR="00D05A7F" w:rsidRPr="001D1B3F" w:rsidRDefault="00D05A7F" w:rsidP="00D05A7F">
      <w:pPr>
        <w:pStyle w:val="Rubrik2"/>
      </w:pPr>
      <w:r w:rsidRPr="001D1B3F">
        <w:t>Utbetalning 2011</w:t>
      </w:r>
    </w:p>
    <w:p w:rsidR="007B6B76" w:rsidRPr="00E629E9" w:rsidRDefault="00091EBA" w:rsidP="00E629E9">
      <w:r w:rsidRPr="00E629E9">
        <w:t>I samband med stödansökan 2011 har jag anmält till länsstyrelsen att vi på två sk</w:t>
      </w:r>
      <w:r w:rsidR="001D1B3F" w:rsidRPr="00E629E9">
        <w:t>iften inte ansöker om utbetalnin</w:t>
      </w:r>
      <w:r w:rsidRPr="00E629E9">
        <w:t xml:space="preserve">g i år. Det är vallen öster om ladugården, som fick stora körspår när virket hämtades från skogsavverkningen, och det är vallen som sträcker sig bakom mellanbyn och södra byn, </w:t>
      </w:r>
      <w:r w:rsidR="00392478" w:rsidRPr="00E629E9">
        <w:t>p.g.a.</w:t>
      </w:r>
      <w:r w:rsidR="00506F18" w:rsidRPr="00E629E9">
        <w:t xml:space="preserve"> jag inte kunde få en garanti på att grödan inte förstörs där</w:t>
      </w:r>
      <w:r w:rsidR="00661351" w:rsidRPr="00E629E9">
        <w:t xml:space="preserve">. </w:t>
      </w:r>
      <w:r w:rsidR="007B6B76" w:rsidRPr="00E629E9">
        <w:t>Detta gjorde jag för att om det blir kontroll i år</w:t>
      </w:r>
      <w:r w:rsidR="00D35150" w:rsidRPr="00E629E9">
        <w:t>, så ha vi förväg talat om vilka delar vi in</w:t>
      </w:r>
      <w:r w:rsidR="007B6B76" w:rsidRPr="00E629E9">
        <w:t>t</w:t>
      </w:r>
      <w:r w:rsidR="00D35150" w:rsidRPr="00E629E9">
        <w:t>e</w:t>
      </w:r>
      <w:r w:rsidR="007B6B76" w:rsidRPr="00E629E9">
        <w:t xml:space="preserve"> kan uppfylla skötselvillkoren på, och därmed får vi inte heller sanktion för detta. </w:t>
      </w:r>
    </w:p>
    <w:p w:rsidR="004B61A7" w:rsidRPr="004B61A7" w:rsidRDefault="005A1E85" w:rsidP="00E629E9">
      <w:pPr>
        <w:rPr>
          <w:vanish/>
          <w:specVanish/>
        </w:rPr>
      </w:pPr>
      <w:r w:rsidRPr="00E629E9">
        <w:t xml:space="preserve">Även om jag </w:t>
      </w:r>
      <w:r w:rsidR="007B6B76" w:rsidRPr="00E629E9">
        <w:t xml:space="preserve">i ansökan hade flaggat för att dessa två skiften söker vi inte utbetalning för i år, så hade vi inte fått </w:t>
      </w:r>
      <w:r w:rsidRPr="00E629E9">
        <w:t xml:space="preserve">utbetalning </w:t>
      </w:r>
      <w:r w:rsidR="007B6B76" w:rsidRPr="00E629E9">
        <w:t>för vallen och spannmålen i år. Det beror på att för miljöersättningarna är det så att om man vissa år kommer under 1000 kr i ett stöd, så betalas inte stödet ut. Så är fallet i för vallersättningen och för ekologisk produktion i år. Detta för att vi endast har 2,95 ha vall = 885 kr, och 1,51 ha havre = 981 kr.</w:t>
      </w:r>
      <w:r w:rsidR="007B6B76">
        <w:t xml:space="preserve"> </w:t>
      </w:r>
    </w:p>
    <w:p w:rsidR="00D35150" w:rsidRDefault="004B61A7" w:rsidP="00E629E9">
      <w:r>
        <w:t xml:space="preserve"> </w:t>
      </w:r>
    </w:p>
    <w:p w:rsidR="00D35150" w:rsidRDefault="00D35150" w:rsidP="004B61A7">
      <w:r>
        <w:t xml:space="preserve">Det kan ju vara så nästa år att Fredrik odlar mer vall, eller mer spannmål, och </w:t>
      </w:r>
      <w:r w:rsidR="002B109B">
        <w:t>att utbetalningen då överstiger</w:t>
      </w:r>
      <w:r>
        <w:t xml:space="preserve"> 1000 kr per stöd</w:t>
      </w:r>
      <w:r w:rsidR="005A1E85">
        <w:t>, och då får vi utbetalningen för de skiftena.</w:t>
      </w:r>
      <w:r w:rsidR="002B109B">
        <w:t xml:space="preserve"> Under förutsättning att grödan på skiftena får vä</w:t>
      </w:r>
      <w:r w:rsidR="000B5D7D">
        <w:t>xa utan att köras sönder av and</w:t>
      </w:r>
      <w:r w:rsidR="002B109B">
        <w:t>r</w:t>
      </w:r>
      <w:r w:rsidR="000B5D7D">
        <w:t>a fordon under växtsä</w:t>
      </w:r>
      <w:r w:rsidR="002B109B">
        <w:t>songen.</w:t>
      </w:r>
    </w:p>
    <w:p w:rsidR="009E643D" w:rsidRDefault="009E643D" w:rsidP="004B61A7">
      <w:r>
        <w:t>År 2011 kommer vi att få utbetalning för betesmarken, d v s 1800 kr.</w:t>
      </w:r>
      <w:r w:rsidR="00C272EB">
        <w:t xml:space="preserve"> På betesmarkerna är det in</w:t>
      </w:r>
      <w:r w:rsidR="002B109B">
        <w:t xml:space="preserve">ga problem med att komma över lägsta beloppsgräns, då en betesmark har en permanent gröda, </w:t>
      </w:r>
      <w:r w:rsidR="00563AE5">
        <w:t>och ersättningen är 1250 kr/ha.</w:t>
      </w:r>
    </w:p>
    <w:p w:rsidR="001D1B3F" w:rsidRDefault="001D1B3F" w:rsidP="004B61A7">
      <w:r>
        <w:lastRenderedPageBreak/>
        <w:t>Vi kommer inte att få något återkrav, p.</w:t>
      </w:r>
      <w:r w:rsidR="004C29C1">
        <w:t xml:space="preserve"> </w:t>
      </w:r>
      <w:r>
        <w:t>g.</w:t>
      </w:r>
      <w:r w:rsidR="004C29C1">
        <w:t xml:space="preserve"> a.</w:t>
      </w:r>
      <w:r>
        <w:t xml:space="preserve"> att vi har den kvar i åtagandet, d v till 31 dec 2013. Om vi hade sagt upp det, hade vi fått betala tillbaka de pengar som vi erhållit sen 2009. Jag bedömde att situationen är sådan att vi kan fortsätta att ha marken i åtagandet, men i år inte söka utbetalning på de skiften där vi inte uppfyller stödvillkoren. Detta medförde som sagt inga ekonomiska förluster för Samfälligheten, eftersom vi ändå inte hade fått utbetalning, för att beloppen låg under 1000 kr.</w:t>
      </w:r>
    </w:p>
    <w:p w:rsidR="009E643D" w:rsidRDefault="009E643D" w:rsidP="004B61A7"/>
    <w:p w:rsidR="009E643D" w:rsidRDefault="00646D76" w:rsidP="009E643D">
      <w:pPr>
        <w:pStyle w:val="Rubrik2"/>
      </w:pPr>
      <w:r>
        <w:t>Tiden fram till 31 dec 2013</w:t>
      </w:r>
    </w:p>
    <w:p w:rsidR="0074271D" w:rsidRDefault="001D1B3F" w:rsidP="001D1B3F">
      <w:r>
        <w:t>Det som är det mest lämpliga just nu</w:t>
      </w:r>
      <w:r w:rsidR="00233D94">
        <w:t xml:space="preserve"> är att fullfölja vårt åtagande, att ha marken kvar i </w:t>
      </w:r>
      <w:r w:rsidR="0074271D">
        <w:t>miljöstöds</w:t>
      </w:r>
      <w:r w:rsidR="00233D94">
        <w:t xml:space="preserve">åtagandet </w:t>
      </w:r>
      <w:r w:rsidR="0074271D">
        <w:t xml:space="preserve">fram </w:t>
      </w:r>
      <w:r w:rsidR="00233D94">
        <w:t xml:space="preserve">till 31 </w:t>
      </w:r>
      <w:proofErr w:type="gramStart"/>
      <w:r w:rsidR="00233D94">
        <w:t>dec</w:t>
      </w:r>
      <w:r w:rsidR="00392478">
        <w:t>ember</w:t>
      </w:r>
      <w:r w:rsidR="00233D94">
        <w:t xml:space="preserve"> </w:t>
      </w:r>
      <w:r w:rsidR="00392478">
        <w:t xml:space="preserve"> </w:t>
      </w:r>
      <w:r w:rsidR="00233D94">
        <w:t>2013</w:t>
      </w:r>
      <w:proofErr w:type="gramEnd"/>
      <w:r w:rsidR="00233D94">
        <w:t xml:space="preserve">. </w:t>
      </w:r>
      <w:r w:rsidR="0074271D">
        <w:t xml:space="preserve">Om vi väljer att avbryta åtagandet blir Skinnersdals Samfällighetsförening återbetalningsskyldig för de stödpengar som mottagits 2009,2010 och 2011. </w:t>
      </w:r>
    </w:p>
    <w:p w:rsidR="001D1B3F" w:rsidRDefault="005A1E85" w:rsidP="001D1B3F">
      <w:bookmarkStart w:id="0" w:name="_GoBack"/>
      <w:bookmarkEnd w:id="0"/>
      <w:r>
        <w:t>.</w:t>
      </w:r>
    </w:p>
    <w:sectPr w:rsidR="001D1B3F" w:rsidSect="007565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D05F46"/>
    <w:rsid w:val="00091EBA"/>
    <w:rsid w:val="000A68F6"/>
    <w:rsid w:val="000B5D7D"/>
    <w:rsid w:val="00120E9B"/>
    <w:rsid w:val="001736A9"/>
    <w:rsid w:val="001D1B3F"/>
    <w:rsid w:val="00233D94"/>
    <w:rsid w:val="002B109B"/>
    <w:rsid w:val="00392478"/>
    <w:rsid w:val="00396514"/>
    <w:rsid w:val="003E4B9A"/>
    <w:rsid w:val="003F7F0D"/>
    <w:rsid w:val="00466048"/>
    <w:rsid w:val="004B61A7"/>
    <w:rsid w:val="004C29C1"/>
    <w:rsid w:val="00506F18"/>
    <w:rsid w:val="005455B9"/>
    <w:rsid w:val="00563AE5"/>
    <w:rsid w:val="00590289"/>
    <w:rsid w:val="005A1E85"/>
    <w:rsid w:val="00646D76"/>
    <w:rsid w:val="00656AAB"/>
    <w:rsid w:val="00661351"/>
    <w:rsid w:val="006F7EFD"/>
    <w:rsid w:val="0074271D"/>
    <w:rsid w:val="007565D9"/>
    <w:rsid w:val="007B6B76"/>
    <w:rsid w:val="0080326E"/>
    <w:rsid w:val="00885A6B"/>
    <w:rsid w:val="009E45CA"/>
    <w:rsid w:val="009E643D"/>
    <w:rsid w:val="00AB2163"/>
    <w:rsid w:val="00B001AA"/>
    <w:rsid w:val="00BE6634"/>
    <w:rsid w:val="00C272EB"/>
    <w:rsid w:val="00C825E2"/>
    <w:rsid w:val="00D05A7F"/>
    <w:rsid w:val="00D05F46"/>
    <w:rsid w:val="00D35150"/>
    <w:rsid w:val="00E629E9"/>
    <w:rsid w:val="00EF1FD9"/>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5D9"/>
  </w:style>
  <w:style w:type="paragraph" w:styleId="Rubrik1">
    <w:name w:val="heading 1"/>
    <w:basedOn w:val="Normal"/>
    <w:next w:val="Normal"/>
    <w:link w:val="Rubrik1Char"/>
    <w:uiPriority w:val="9"/>
    <w:qFormat/>
    <w:rsid w:val="00D05F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80326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05F46"/>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80326E"/>
    <w:rPr>
      <w:rFonts w:asciiTheme="majorHAnsi" w:eastAsiaTheme="majorEastAsia" w:hAnsiTheme="majorHAnsi" w:cstheme="majorBidi"/>
      <w:b/>
      <w:bCs/>
      <w:color w:val="4F81BD" w:themeColor="accent1"/>
      <w:sz w:val="26"/>
      <w:szCs w:val="26"/>
    </w:rPr>
  </w:style>
  <w:style w:type="paragraph" w:styleId="Ballongtext">
    <w:name w:val="Balloon Text"/>
    <w:basedOn w:val="Normal"/>
    <w:link w:val="BallongtextChar"/>
    <w:uiPriority w:val="99"/>
    <w:semiHidden/>
    <w:unhideWhenUsed/>
    <w:rsid w:val="00AB216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B21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D05F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80326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05F46"/>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80326E"/>
    <w:rPr>
      <w:rFonts w:asciiTheme="majorHAnsi" w:eastAsiaTheme="majorEastAsia" w:hAnsiTheme="majorHAnsi" w:cstheme="majorBidi"/>
      <w:b/>
      <w:bCs/>
      <w:color w:val="4F81BD" w:themeColor="accent1"/>
      <w:sz w:val="26"/>
      <w:szCs w:val="26"/>
    </w:rPr>
  </w:style>
  <w:style w:type="paragraph" w:styleId="Ballongtext">
    <w:name w:val="Balloon Text"/>
    <w:basedOn w:val="Normal"/>
    <w:link w:val="BallongtextChar"/>
    <w:uiPriority w:val="99"/>
    <w:semiHidden/>
    <w:unhideWhenUsed/>
    <w:rsid w:val="00AB216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B21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832</Words>
  <Characters>4414</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Jordbruksverket</Company>
  <LinksUpToDate>false</LinksUpToDate>
  <CharactersWithSpaces>5236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Ottosson</dc:creator>
  <cp:lastModifiedBy>Peder Renulf</cp:lastModifiedBy>
  <cp:revision>2</cp:revision>
  <cp:lastPrinted>2011-09-15T06:41:00Z</cp:lastPrinted>
  <dcterms:created xsi:type="dcterms:W3CDTF">2011-09-27T18:41:00Z</dcterms:created>
  <dcterms:modified xsi:type="dcterms:W3CDTF">2011-09-27T18:41:00Z</dcterms:modified>
</cp:coreProperties>
</file>