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SKINNERSDALS SAMFÄLLIGHETSFÖRENING Org. Nr. 717909-6685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Protokoll styrelsemöte </w:t>
      </w:r>
    </w:p>
    <w:p w:rsidR="00000000" w:rsidDel="00000000" w:rsidP="00000000" w:rsidRDefault="00000000" w:rsidRPr="00000000" w14:paraId="00000004">
      <w:pPr>
        <w:rPr/>
      </w:pPr>
      <w:r w:rsidDel="00000000" w:rsidR="00000000" w:rsidRPr="00000000">
        <w:rPr>
          <w:rtl w:val="0"/>
        </w:rPr>
        <w:t xml:space="preserve">16/9 2024 hos Linda Svensson, Skinnersdal 2</w:t>
      </w:r>
    </w:p>
    <w:p w:rsidR="00000000" w:rsidDel="00000000" w:rsidP="00000000" w:rsidRDefault="00000000" w:rsidRPr="00000000" w14:paraId="00000005">
      <w:pPr>
        <w:rPr/>
      </w:pPr>
      <w:r w:rsidDel="00000000" w:rsidR="00000000" w:rsidRPr="00000000">
        <w:rPr>
          <w:b w:val="1"/>
          <w:rtl w:val="0"/>
        </w:rPr>
        <w:t xml:space="preserve">Närvarande: </w:t>
      </w:r>
      <w:r w:rsidDel="00000000" w:rsidR="00000000" w:rsidRPr="00000000">
        <w:rPr>
          <w:rtl w:val="0"/>
        </w:rPr>
        <w:t xml:space="preserve">Linda Svensson, Mirna Krsek, Matthias Hjalmarsson, Victor Svensson, Ewa Nilsson, Mia Lundell, Marcus Florqvist, Kristina Ottosson. Representanter från skogsgruppen: Daniel Lind + Richard.  </w:t>
      </w:r>
    </w:p>
    <w:p w:rsidR="00000000" w:rsidDel="00000000" w:rsidP="00000000" w:rsidRDefault="00000000" w:rsidRPr="00000000" w14:paraId="00000006">
      <w:pPr>
        <w:rPr>
          <w:b w:val="0"/>
          <w:highlight w:val="yellow"/>
        </w:rPr>
      </w:pPr>
      <w:r w:rsidDel="00000000" w:rsidR="00000000" w:rsidRPr="00000000">
        <w:rPr>
          <w:rtl w:val="0"/>
        </w:rPr>
        <w:t xml:space="preserve">Ej närvarande: Jonathan Holmgren</w:t>
      </w:r>
      <w:r w:rsidDel="00000000" w:rsidR="00000000" w:rsidRPr="00000000">
        <w:rPr>
          <w:rtl w:val="0"/>
        </w:rPr>
      </w:r>
    </w:p>
    <w:p w:rsidR="00000000" w:rsidDel="00000000" w:rsidP="00000000" w:rsidRDefault="00000000" w:rsidRPr="00000000" w14:paraId="00000007">
      <w:pPr>
        <w:spacing w:after="160" w:line="256" w:lineRule="auto"/>
        <w:rPr/>
      </w:pPr>
      <w:r w:rsidDel="00000000" w:rsidR="00000000" w:rsidRPr="00000000">
        <w:rPr>
          <w:rtl w:val="0"/>
        </w:rPr>
        <w:t xml:space="preserve">§ 386 Mötets öppnande </w:t>
        <w:br w:type="textWrapping"/>
        <w:t xml:space="preserve">Ordförande Linda Svensson hälsade välkommen och förklarade mötet öppnat.</w:t>
      </w:r>
    </w:p>
    <w:p w:rsidR="00000000" w:rsidDel="00000000" w:rsidP="00000000" w:rsidRDefault="00000000" w:rsidRPr="00000000" w14:paraId="00000008">
      <w:pPr>
        <w:spacing w:after="160" w:lineRule="auto"/>
        <w:rPr/>
      </w:pPr>
      <w:r w:rsidDel="00000000" w:rsidR="00000000" w:rsidRPr="00000000">
        <w:rPr>
          <w:rtl w:val="0"/>
        </w:rPr>
        <w:t xml:space="preserve">§ 387 Fastställande av dagordning </w:t>
        <w:br w:type="textWrapping"/>
        <w:t xml:space="preserve">Styrelsen beslutade att godkänna dagordningen.</w:t>
      </w:r>
    </w:p>
    <w:p w:rsidR="00000000" w:rsidDel="00000000" w:rsidP="00000000" w:rsidRDefault="00000000" w:rsidRPr="00000000" w14:paraId="00000009">
      <w:pPr>
        <w:spacing w:after="0" w:lineRule="auto"/>
        <w:rPr/>
      </w:pPr>
      <w:r w:rsidDel="00000000" w:rsidR="00000000" w:rsidRPr="00000000">
        <w:rPr>
          <w:rtl w:val="0"/>
        </w:rPr>
        <w:t xml:space="preserve">§ 388 Genomgång av föregående protokoll</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 389 Val av mötesordförande </w:t>
      </w:r>
    </w:p>
    <w:p w:rsidR="00000000" w:rsidDel="00000000" w:rsidP="00000000" w:rsidRDefault="00000000" w:rsidRPr="00000000" w14:paraId="0000000C">
      <w:pPr>
        <w:spacing w:after="0" w:lineRule="auto"/>
        <w:rPr/>
      </w:pPr>
      <w:r w:rsidDel="00000000" w:rsidR="00000000" w:rsidRPr="00000000">
        <w:rPr>
          <w:rtl w:val="0"/>
        </w:rPr>
        <w:t xml:space="preserve">Till mötesordförande valdes Linda Svensson.</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rPr>
          <w:highlight w:val="yellow"/>
        </w:rPr>
      </w:pPr>
      <w:r w:rsidDel="00000000" w:rsidR="00000000" w:rsidRPr="00000000">
        <w:rPr>
          <w:rtl w:val="0"/>
        </w:rPr>
        <w:t xml:space="preserve">§ 390 Val av mötessekreterare </w:t>
        <w:br w:type="textWrapping"/>
        <w:t xml:space="preserve">Till mötessekreterare valdes Mirna Krsek</w:t>
      </w: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 391 Styrelsens förvaltningsobjekt och övriga åtaganden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Vägar: </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Snöröjning: Victor ska prata med Claes Eklöw (CE-transport) angående kostnaden för snöröjning i mellanbyn samt mot dammen: 27000kr förra året. Vi kanske kan ha en överenskommelse om att han snöröjer när det är en viss cm snö på marken: han sa att vi kan komma överens om att han röjer när det är ca 5cm snö på marken.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Linda Svensson ska göra ett inlägg på hemsidan/facebook ang våra trivselregler då det inkommit klagomål till styrelsen angående barn som leker på vägarna.</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Vattenförsörjning och avloppsanläggning</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Vattenverket: vattentank ska installeras i nästa vecka. Ska grävas ner under parkeringen på norra byn.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Avloppet: mycket rester av våtservetter eller liknande har fastnat i </w:t>
      </w:r>
      <w:r w:rsidDel="00000000" w:rsidR="00000000" w:rsidRPr="00000000">
        <w:rPr>
          <w:rtl w:val="0"/>
        </w:rPr>
        <w:t xml:space="preserve">pumpen.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Ökad utgift av flockningsmedel kommer nästa år.  </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Vattenskyddsområde: vattenkonsult/geolog ska undersöka och se var vattnet kommer ifrån för att se hur vattnet rinner till. Kommunen bekostar denna vattenkonsult som beslutar om vi har ett vattenskyddsområde. Mer info kommer framöver.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Elledningar och belysning</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Gatuljus: om önskan finns, kan man be om offert för att byta armatur. Ljuskällorna som byttes: 2022 (4-års lampor) och bör hålla till 2026. År 2027 kommer lamporna/reservdelar sluta tillverkas. Ej prioriterad fråga.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Ladugård</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Vad står i anläggningsbeslutet ang ladan: Ewa Nilsson ska kolla upp detta och återkommer. </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Vad kostar det att riva ladan: Kristina Ottosson ska kolla upp detta.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Grönområde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Skogen</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Daniel Lind + Richard: ny skogsbruksplan är upprättad, finns upplagd på hemsidan. Marken vi har: 12hektar, är i olika skick pga gammal betesmark. Lövskogen nedanför ladugården ska avverkas härnäst (ej beslutat exakt när), </w:t>
      </w:r>
      <w:r w:rsidDel="00000000" w:rsidR="00000000" w:rsidRPr="00000000">
        <w:rPr>
          <w:rtl w:val="0"/>
        </w:rPr>
        <w:t xml:space="preserve">rekommendation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från Daniel är att sprida ut avverkningen lite för att intäkterna ska komma med jämna mellanrum och inte allt på en och samma gång. Ingen inkomst har ännu inkommit för den senaste avverkningen. </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Tips: medlemmar som inte kan närvara på skötseldagen kan röja sly vid dammen i vinter.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Kommunikationskanal</w:t>
      </w:r>
    </w:p>
    <w:p w:rsidR="00000000" w:rsidDel="00000000" w:rsidP="00000000" w:rsidRDefault="00000000" w:rsidRPr="00000000" w14:paraId="00000022">
      <w:pPr>
        <w:spacing w:after="0" w:lineRule="auto"/>
        <w:rPr/>
      </w:pPr>
      <w:r w:rsidDel="00000000" w:rsidR="00000000" w:rsidRPr="00000000">
        <w:rPr>
          <w:rtl w:val="0"/>
        </w:rPr>
        <w:t xml:space="preserve">§ 392 Rapport från kassör</w:t>
      </w:r>
    </w:p>
    <w:p w:rsidR="00000000" w:rsidDel="00000000" w:rsidP="00000000" w:rsidRDefault="00000000" w:rsidRPr="00000000" w14:paraId="00000023">
      <w:pPr>
        <w:spacing w:after="0" w:lineRule="auto"/>
        <w:rPr/>
      </w:pPr>
      <w:r w:rsidDel="00000000" w:rsidR="00000000" w:rsidRPr="00000000">
        <w:rPr>
          <w:rtl w:val="0"/>
        </w:rPr>
        <w:t xml:space="preserve">Saldo per 16/9:</w:t>
      </w:r>
    </w:p>
    <w:p w:rsidR="00000000" w:rsidDel="00000000" w:rsidP="00000000" w:rsidRDefault="00000000" w:rsidRPr="00000000" w14:paraId="00000024">
      <w:pPr>
        <w:spacing w:after="0" w:lineRule="auto"/>
        <w:rPr/>
      </w:pPr>
      <w:r w:rsidDel="00000000" w:rsidR="00000000" w:rsidRPr="00000000">
        <w:rPr>
          <w:rtl w:val="0"/>
        </w:rPr>
        <w:t xml:space="preserve">Konto: 282 066, 68 kr </w:t>
      </w:r>
    </w:p>
    <w:p w:rsidR="00000000" w:rsidDel="00000000" w:rsidP="00000000" w:rsidRDefault="00000000" w:rsidRPr="00000000" w14:paraId="00000025">
      <w:pPr>
        <w:spacing w:after="0" w:lineRule="auto"/>
        <w:rPr/>
      </w:pPr>
      <w:r w:rsidDel="00000000" w:rsidR="00000000" w:rsidRPr="00000000">
        <w:rPr>
          <w:rtl w:val="0"/>
        </w:rPr>
        <w:t xml:space="preserve">Fond: 335 402,93 kr</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 393 Övriga frågor:</w:t>
      </w:r>
    </w:p>
    <w:p w:rsidR="00000000" w:rsidDel="00000000" w:rsidP="00000000" w:rsidRDefault="00000000" w:rsidRPr="00000000" w14:paraId="00000028">
      <w:pPr>
        <w:spacing w:after="0" w:line="240" w:lineRule="auto"/>
        <w:rPr/>
      </w:pPr>
      <w:r w:rsidDel="00000000" w:rsidR="00000000" w:rsidRPr="00000000">
        <w:rPr>
          <w:rtl w:val="0"/>
        </w:rPr>
        <w:t xml:space="preserve">- Skötseldag: Mikael Johannesson &amp; Jonathan Holmgren håller i skötseldagen denna gång, lördag 28/9.  </w:t>
      </w:r>
    </w:p>
    <w:p w:rsidR="00000000" w:rsidDel="00000000" w:rsidP="00000000" w:rsidRDefault="00000000" w:rsidRPr="00000000" w14:paraId="00000029">
      <w:pPr>
        <w:spacing w:before="200" w:line="240" w:lineRule="auto"/>
        <w:rPr/>
      </w:pPr>
      <w:r w:rsidDel="00000000" w:rsidR="00000000" w:rsidRPr="00000000">
        <w:rPr>
          <w:rtl w:val="0"/>
        </w:rPr>
        <w:t xml:space="preserve">§ 394 Nästa möte</w:t>
        <w:br w:type="textWrapping"/>
        <w:t xml:space="preserve">Nästa möte äger rum 2024-11-06 kl 19:00 hos Matthias Hjalmarsson, Skinnersdal 34.  </w:t>
      </w:r>
    </w:p>
    <w:p w:rsidR="00000000" w:rsidDel="00000000" w:rsidP="00000000" w:rsidRDefault="00000000" w:rsidRPr="00000000" w14:paraId="0000002A">
      <w:pPr>
        <w:spacing w:line="240" w:lineRule="auto"/>
        <w:rPr/>
      </w:pPr>
      <w:r w:rsidDel="00000000" w:rsidR="00000000" w:rsidRPr="00000000">
        <w:rPr>
          <w:rtl w:val="0"/>
        </w:rPr>
        <w:t xml:space="preserve">§ 395 Mötets avslutande </w:t>
        <w:br w:type="textWrapping"/>
        <w:t xml:space="preserve">Ordförande tackade alla närvarande och förklarade mötet avslutat.</w:t>
        <w:br w:type="textWrapping"/>
      </w:r>
    </w:p>
    <w:p w:rsidR="00000000" w:rsidDel="00000000" w:rsidP="00000000" w:rsidRDefault="00000000" w:rsidRPr="00000000" w14:paraId="0000002B">
      <w:pPr>
        <w:rPr/>
      </w:pPr>
      <w:r w:rsidDel="00000000" w:rsidR="00000000" w:rsidRPr="00000000">
        <w:rPr>
          <w:rtl w:val="0"/>
        </w:rPr>
        <w:t xml:space="preserve">Vid protokollet 2024-09-16</w:t>
        <w:tab/>
        <w:tab/>
        <w:t xml:space="preserve">Justeras</w:t>
        <w:br w:type="textWrapping"/>
      </w:r>
    </w:p>
    <w:p w:rsidR="00000000" w:rsidDel="00000000" w:rsidP="00000000" w:rsidRDefault="00000000" w:rsidRPr="00000000" w14:paraId="0000002C">
      <w:pPr>
        <w:rPr/>
      </w:pPr>
      <w:r w:rsidDel="00000000" w:rsidR="00000000" w:rsidRPr="00000000">
        <w:rPr>
          <w:rtl w:val="0"/>
        </w:rPr>
        <w:t xml:space="preserve">_________________________  </w:t>
        <w:tab/>
        <w:tab/>
        <w:t xml:space="preserve">_____________________________</w:t>
      </w:r>
    </w:p>
    <w:p w:rsidR="00000000" w:rsidDel="00000000" w:rsidP="00000000" w:rsidRDefault="00000000" w:rsidRPr="00000000" w14:paraId="0000002D">
      <w:pPr>
        <w:rPr/>
      </w:pPr>
      <w:r w:rsidDel="00000000" w:rsidR="00000000" w:rsidRPr="00000000">
        <w:rPr>
          <w:rtl w:val="0"/>
        </w:rPr>
        <w:t xml:space="preserve">Mirna Krsek </w:t>
        <w:tab/>
        <w:tab/>
        <w:tab/>
        <w:tab/>
        <w:t xml:space="preserve">Linda Svensson</w:t>
        <w:tab/>
        <w:tab/>
        <w:tab/>
        <w:tab/>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bookmarkStart w:colFirst="0" w:colLast="0" w:name="_heading=h.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2628900</wp:posOffset>
              </wp:positionH>
              <wp:positionV relativeFrom="paragraph">
                <wp:posOffset>0</wp:posOffset>
              </wp:positionV>
              <wp:extent cx="453390" cy="453390"/>
              <wp:effectExtent b="0" l="0" r="0" t="0"/>
              <wp:wrapSquare wrapText="bothSides" distB="0" distT="0" distL="0" distR="0"/>
              <wp:docPr descr="Internal" id="5"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5a5a5a"/>
                              <w:sz w:val="16"/>
                              <w:vertAlign w:val="baseline"/>
                            </w:rPr>
                            <w:t xml:space="preserve">Internal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2628900</wp:posOffset>
              </wp:positionH>
              <wp:positionV relativeFrom="paragraph">
                <wp:posOffset>0</wp:posOffset>
              </wp:positionV>
              <wp:extent cx="453390" cy="453390"/>
              <wp:effectExtent b="0" l="0" r="0" t="0"/>
              <wp:wrapSquare wrapText="bothSides" distB="0" distT="0" distL="0" distR="0"/>
              <wp:docPr descr="Internal" id="5" name="image2.png"/>
              <a:graphic>
                <a:graphicData uri="http://schemas.openxmlformats.org/drawingml/2006/picture">
                  <pic:pic>
                    <pic:nvPicPr>
                      <pic:cNvPr descr="Internal"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2628900</wp:posOffset>
              </wp:positionH>
              <wp:positionV relativeFrom="paragraph">
                <wp:posOffset>0</wp:posOffset>
              </wp:positionV>
              <wp:extent cx="453390" cy="453390"/>
              <wp:effectExtent b="0" l="0" r="0" t="0"/>
              <wp:wrapSquare wrapText="bothSides" distB="0" distT="0" distL="0" distR="0"/>
              <wp:docPr descr="Internal" id="6"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5a5a5a"/>
                              <w:sz w:val="16"/>
                              <w:vertAlign w:val="baseline"/>
                            </w:rPr>
                            <w:t xml:space="preserve">Internal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2628900</wp:posOffset>
              </wp:positionH>
              <wp:positionV relativeFrom="paragraph">
                <wp:posOffset>0</wp:posOffset>
              </wp:positionV>
              <wp:extent cx="453390" cy="453390"/>
              <wp:effectExtent b="0" l="0" r="0" t="0"/>
              <wp:wrapSquare wrapText="bothSides" distB="0" distT="0" distL="0" distR="0"/>
              <wp:docPr descr="Internal" id="6" name="image3.png"/>
              <a:graphic>
                <a:graphicData uri="http://schemas.openxmlformats.org/drawingml/2006/picture">
                  <pic:pic>
                    <pic:nvPicPr>
                      <pic:cNvPr descr="Internal"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2628900</wp:posOffset>
              </wp:positionH>
              <wp:positionV relativeFrom="paragraph">
                <wp:posOffset>0</wp:posOffset>
              </wp:positionV>
              <wp:extent cx="453390" cy="453390"/>
              <wp:effectExtent b="0" l="0" r="0" t="0"/>
              <wp:wrapSquare wrapText="bothSides" distB="0" distT="0" distL="0" distR="0"/>
              <wp:docPr descr="Internal" id="4"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5a5a5a"/>
                              <w:sz w:val="16"/>
                              <w:vertAlign w:val="baseline"/>
                            </w:rPr>
                            <w:t xml:space="preserve">Internal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2628900</wp:posOffset>
              </wp:positionH>
              <wp:positionV relativeFrom="paragraph">
                <wp:posOffset>0</wp:posOffset>
              </wp:positionV>
              <wp:extent cx="453390" cy="453390"/>
              <wp:effectExtent b="0" l="0" r="0" t="0"/>
              <wp:wrapSquare wrapText="bothSides" distB="0" distT="0" distL="0" distR="0"/>
              <wp:docPr descr="Internal" id="4" name="image1.png"/>
              <a:graphic>
                <a:graphicData uri="http://schemas.openxmlformats.org/drawingml/2006/picture">
                  <pic:pic>
                    <pic:nvPicPr>
                      <pic:cNvPr descr="Internal" id="0" name="image1.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bullet"/>
      <w:lvlText w:val="-"/>
      <w:lvlJc w:val="left"/>
      <w:pPr>
        <w:ind w:left="1440" w:hanging="360"/>
      </w:pPr>
      <w:rPr>
        <w:rFonts w:ascii="Calibri" w:cs="Calibri" w:eastAsia="Calibri" w:hAnsi="Calibri"/>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6FD2"/>
    <w:pPr>
      <w:spacing w:after="200" w:line="276" w:lineRule="auto"/>
    </w:pPr>
    <w:rPr>
      <w:rFonts w:ascii="Verdana" w:hAnsi="Verdana"/>
      <w:sz w:val="20"/>
      <w:lang w:bidi="en-US" w:val="en-US"/>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Stark">
    <w:name w:val="Strong"/>
    <w:uiPriority w:val="22"/>
    <w:qFormat w:val="1"/>
    <w:rsid w:val="009F6FD2"/>
    <w:rPr>
      <w:b w:val="1"/>
      <w:bCs w:val="0"/>
    </w:rPr>
  </w:style>
  <w:style w:type="paragraph" w:styleId="Liststycke">
    <w:name w:val="List Paragraph"/>
    <w:basedOn w:val="Normal"/>
    <w:uiPriority w:val="34"/>
    <w:qFormat w:val="1"/>
    <w:rsid w:val="009F6FD2"/>
    <w:pPr>
      <w:ind w:left="720"/>
      <w:contextualSpacing w:val="1"/>
    </w:pPr>
  </w:style>
  <w:style w:type="paragraph" w:styleId="Sidhuvud">
    <w:name w:val="header"/>
    <w:basedOn w:val="Normal"/>
    <w:link w:val="SidhuvudChar"/>
    <w:uiPriority w:val="99"/>
    <w:unhideWhenUsed w:val="1"/>
    <w:rsid w:val="009F6FD2"/>
    <w:pPr>
      <w:tabs>
        <w:tab w:val="center" w:pos="4513"/>
        <w:tab w:val="right" w:pos="9026"/>
      </w:tabs>
      <w:spacing w:after="0" w:line="240" w:lineRule="auto"/>
    </w:pPr>
  </w:style>
  <w:style w:type="character" w:styleId="SidhuvudChar" w:customStyle="1">
    <w:name w:val="Sidhuvud Char"/>
    <w:basedOn w:val="Standardstycketeckensnitt"/>
    <w:link w:val="Sidhuvud"/>
    <w:uiPriority w:val="99"/>
    <w:rsid w:val="009F6FD2"/>
    <w:rPr>
      <w:rFonts w:ascii="Verdana" w:hAnsi="Verdana"/>
      <w:sz w:val="20"/>
      <w:lang w:bidi="en-US" w:val="en-US"/>
    </w:rPr>
  </w:style>
  <w:style w:type="paragraph" w:styleId="Sidfot">
    <w:name w:val="footer"/>
    <w:basedOn w:val="Normal"/>
    <w:link w:val="SidfotChar"/>
    <w:uiPriority w:val="99"/>
    <w:unhideWhenUsed w:val="1"/>
    <w:rsid w:val="009F6FD2"/>
    <w:pPr>
      <w:tabs>
        <w:tab w:val="center" w:pos="4513"/>
        <w:tab w:val="right" w:pos="9026"/>
      </w:tabs>
      <w:spacing w:after="0" w:line="240" w:lineRule="auto"/>
    </w:pPr>
  </w:style>
  <w:style w:type="character" w:styleId="SidfotChar" w:customStyle="1">
    <w:name w:val="Sidfot Char"/>
    <w:basedOn w:val="Standardstycketeckensnitt"/>
    <w:link w:val="Sidfot"/>
    <w:uiPriority w:val="99"/>
    <w:rsid w:val="009F6FD2"/>
    <w:rPr>
      <w:rFonts w:ascii="Verdana" w:hAnsi="Verdana"/>
      <w:sz w:val="20"/>
      <w:lang w:bidi="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81kQgDQpxtwRkoD3QQSrlyXOiA==">CgMxLjAyCGguZ2pkZ3hzOAByITFjazNzaG5OcllPbjZvemFQbjFjUDJEbmh2RlVVVnA3bQ==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2024-09-16T17:05:00Z</dcterms:created>
  <dc:creator>Krsek Mirna</dc:creator>
</cp:coreProperties>
</file>